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708" w:rsidRDefault="004B0D22">
      <w:r>
        <w:t>Milton HC Operating, LLC d/b/a Brush Hill Care Center</w:t>
      </w:r>
    </w:p>
    <w:p w:rsidR="004B0D22" w:rsidRDefault="004B0D22">
      <w:r>
        <w:t>SNF-CR Report for 2023</w:t>
      </w:r>
    </w:p>
    <w:p w:rsidR="004B0D22" w:rsidRDefault="004B0D22">
      <w:r>
        <w:t>Footnotes and Explanations</w:t>
      </w:r>
    </w:p>
    <w:p w:rsidR="004B0D22" w:rsidRDefault="004B0D22"/>
    <w:p w:rsidR="004B0D22" w:rsidRDefault="004B0D22">
      <w:r>
        <w:t xml:space="preserve">Brush Hill Care Center engaged HMM, CPAs LLP to review its </w:t>
      </w:r>
      <w:proofErr w:type="gramStart"/>
      <w:r>
        <w:t>2023 year</w:t>
      </w:r>
      <w:proofErr w:type="gramEnd"/>
      <w:r>
        <w:t xml:space="preserve"> end financials. As of May 1, 2023, this review is still in progress. The final reviewed results may differ from those submitted for the cost report in compliance with the statutory deadline.</w:t>
      </w:r>
      <w:bookmarkStart w:id="0" w:name="_GoBack"/>
      <w:bookmarkEnd w:id="0"/>
    </w:p>
    <w:sectPr w:rsidR="004B0D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D22"/>
    <w:rsid w:val="002F6708"/>
    <w:rsid w:val="004B0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9B950"/>
  <w15:chartTrackingRefBased/>
  <w15:docId w15:val="{04A0C644-B60E-48B2-9DFC-AAAB58302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879BB3EB3E841817F962675E65027" ma:contentTypeVersion="14" ma:contentTypeDescription="Create a new document." ma:contentTypeScope="" ma:versionID="581d48019f26e4995a90c1cc24a3b885">
  <xsd:schema xmlns:xsd="http://www.w3.org/2001/XMLSchema" xmlns:xs="http://www.w3.org/2001/XMLSchema" xmlns:p="http://schemas.microsoft.com/office/2006/metadata/properties" xmlns:ns2="2d8504ea-bdc4-4bf8-af11-a3723acdf21b" xmlns:ns3="e4483868-18c9-4cdc-a318-1360b15594a8" targetNamespace="http://schemas.microsoft.com/office/2006/metadata/properties" ma:root="true" ma:fieldsID="5fd458435c7ac3599c4f41d2efe6dda9" ns2:_="" ns3:_="">
    <xsd:import namespace="2d8504ea-bdc4-4bf8-af11-a3723acdf21b"/>
    <xsd:import namespace="e4483868-18c9-4cdc-a318-1360b15594a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8504ea-bdc4-4bf8-af11-a3723acdf21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483868-18c9-4cdc-a318-1360b15594a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a9506d4-cf35-41b9-9e25-5432453bcc6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483868-18c9-4cdc-a318-1360b15594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1085EA-0F0F-42BA-91F8-F4A55CA9852B}"/>
</file>

<file path=customXml/itemProps2.xml><?xml version="1.0" encoding="utf-8"?>
<ds:datastoreItem xmlns:ds="http://schemas.openxmlformats.org/officeDocument/2006/customXml" ds:itemID="{0E79A389-C6B5-4782-8421-CC59026CE05D}"/>
</file>

<file path=customXml/itemProps3.xml><?xml version="1.0" encoding="utf-8"?>
<ds:datastoreItem xmlns:ds="http://schemas.openxmlformats.org/officeDocument/2006/customXml" ds:itemID="{4B3D98F7-3CB4-40D5-8AC1-0EED3F4B53D7}"/>
</file>

<file path=docProps/app.xml><?xml version="1.0" encoding="utf-8"?>
<Properties xmlns="http://schemas.openxmlformats.org/officeDocument/2006/extended-properties" xmlns:vt="http://schemas.openxmlformats.org/officeDocument/2006/docPropsVTypes">
  <Template>Normal</Template>
  <TotalTime>1</TotalTime>
  <Pages>1</Pages>
  <Words>54</Words>
  <Characters>311</Characters>
  <Application>Microsoft Office Word</Application>
  <DocSecurity>0</DocSecurity>
  <Lines>2</Lines>
  <Paragraphs>1</Paragraphs>
  <ScaleCrop>false</ScaleCrop>
  <Company>HMM CPA</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Lee</dc:creator>
  <cp:keywords/>
  <dc:description/>
  <cp:lastModifiedBy>Brian Lee</cp:lastModifiedBy>
  <cp:revision>1</cp:revision>
  <dcterms:created xsi:type="dcterms:W3CDTF">2024-05-01T15:49:00Z</dcterms:created>
  <dcterms:modified xsi:type="dcterms:W3CDTF">2024-05-01T15:50:00Z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0x010100BA7879BB3EB3E841817F962675E65027</vt:lpwstr>
  </property>
</Properties>
</file>